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B8D" w:rsidRDefault="00480B8D" w:rsidP="00480B8D">
      <w:pPr>
        <w:pStyle w:val="Broodteks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Bepaling congestiefactoren </w:t>
      </w:r>
    </w:p>
    <w:p w:rsidR="00480B8D" w:rsidRDefault="00480B8D" w:rsidP="00480B8D">
      <w:pPr>
        <w:rPr>
          <w:b/>
          <w:bCs/>
        </w:rPr>
      </w:pPr>
    </w:p>
    <w:p w:rsidR="00480B8D" w:rsidRDefault="00480B8D" w:rsidP="00480B8D">
      <w:pPr>
        <w:rPr>
          <w:color w:val="000000"/>
          <w:u w:val="single"/>
        </w:rPr>
      </w:pPr>
      <w:r>
        <w:rPr>
          <w:color w:val="000000"/>
          <w:u w:val="single"/>
        </w:rPr>
        <w:t>Gepasseerd jaar (o.b.v. telgegevens)</w:t>
      </w:r>
    </w:p>
    <w:p w:rsidR="00480B8D" w:rsidRDefault="00480B8D" w:rsidP="00480B8D">
      <w:pPr>
        <w:rPr>
          <w:color w:val="000000"/>
        </w:rPr>
      </w:pPr>
      <w:r>
        <w:rPr>
          <w:color w:val="000000"/>
        </w:rPr>
        <w:t xml:space="preserve">Vanuit de monitoring is voor een NWB-wegvak per kwartier bekend wat de gemiddelde snelheid is voor zowel een gemiddelde werkdag als een gemiddelde weekenddag en hoeveel voertuigen in dit kwartier dit wegvak passeren, ook voor werk- en weekenddag afzonderlijk. </w:t>
      </w:r>
    </w:p>
    <w:p w:rsidR="00480B8D" w:rsidRDefault="00480B8D" w:rsidP="00480B8D">
      <w:pPr>
        <w:rPr>
          <w:color w:val="000000"/>
        </w:rPr>
      </w:pPr>
    </w:p>
    <w:p w:rsidR="00480B8D" w:rsidRDefault="00480B8D" w:rsidP="00480B8D">
      <w:pPr>
        <w:rPr>
          <w:color w:val="000000"/>
        </w:rPr>
      </w:pPr>
      <w:r>
        <w:rPr>
          <w:color w:val="000000"/>
        </w:rPr>
        <w:t>Het volgende stappenplan wordt vervolgens gehanteerd bij de bepaling van de hoeveelheid stagnerend verkeer:</w:t>
      </w:r>
    </w:p>
    <w:p w:rsidR="00480B8D" w:rsidRDefault="00480B8D" w:rsidP="00480B8D">
      <w:pPr>
        <w:pStyle w:val="Lijstalinea"/>
        <w:numPr>
          <w:ilvl w:val="0"/>
          <w:numId w:val="34"/>
        </w:numPr>
        <w:contextualSpacing/>
        <w:rPr>
          <w:color w:val="000000"/>
        </w:rPr>
      </w:pPr>
      <w:r>
        <w:rPr>
          <w:color w:val="000000"/>
        </w:rPr>
        <w:t>Per wegvak wordt het aantal voertuigen met een gemiddelde snelheid &lt;50 km/uur bepaald, voor zowel werk- als weekenddagen. Hiervoor wordt er vanuit gegaan dat wanneer de snelheid &lt;50 km/uur is, alle in dat kwartier passerende voertuigen deze gemiddelde snelheid hebben.</w:t>
      </w:r>
    </w:p>
    <w:p w:rsidR="00480B8D" w:rsidRDefault="00480B8D" w:rsidP="00480B8D">
      <w:pPr>
        <w:pStyle w:val="Lijstalinea"/>
        <w:numPr>
          <w:ilvl w:val="0"/>
          <w:numId w:val="34"/>
        </w:numPr>
        <w:contextualSpacing/>
        <w:rPr>
          <w:color w:val="000000"/>
        </w:rPr>
      </w:pPr>
      <w:r>
        <w:rPr>
          <w:color w:val="000000"/>
        </w:rPr>
        <w:t>Per wegvak worden de kwartiergegevens (intensiteiten) van de werk- en weekenddagen opgeteld tot een jaartotaal van het aantal voertuigen op dat wegvak.</w:t>
      </w:r>
    </w:p>
    <w:p w:rsidR="00480B8D" w:rsidRDefault="00480B8D" w:rsidP="00480B8D">
      <w:pPr>
        <w:pStyle w:val="Lijstalinea"/>
        <w:numPr>
          <w:ilvl w:val="0"/>
          <w:numId w:val="34"/>
        </w:numPr>
        <w:contextualSpacing/>
        <w:rPr>
          <w:color w:val="000000"/>
        </w:rPr>
      </w:pPr>
      <w:r>
        <w:rPr>
          <w:color w:val="000000"/>
        </w:rPr>
        <w:t>Per wegvak is het totaal aantal voertuigen in file met een gemiddelde snelheid &lt;50 km/uur gedeeld door het totaal aantal voertuigen. Dit levert een fractie stagnerend verkeer voor een gemiddelde weekdag (etmaal).</w:t>
      </w:r>
    </w:p>
    <w:p w:rsidR="00480B8D" w:rsidRDefault="00480B8D" w:rsidP="00480B8D">
      <w:pPr>
        <w:pStyle w:val="Lijstalinea"/>
        <w:numPr>
          <w:ilvl w:val="0"/>
          <w:numId w:val="32"/>
        </w:numPr>
        <w:spacing w:line="240" w:lineRule="atLeast"/>
        <w:ind w:left="360"/>
        <w:rPr>
          <w:color w:val="000000"/>
        </w:rPr>
      </w:pPr>
    </w:p>
    <w:p w:rsidR="00480B8D" w:rsidRDefault="00480B8D" w:rsidP="00480B8D">
      <w:pPr>
        <w:rPr>
          <w:color w:val="000000"/>
        </w:rPr>
      </w:pPr>
      <w:r>
        <w:rPr>
          <w:color w:val="000000"/>
        </w:rPr>
        <w:t>Bijvoorbeeld, o.b.v. een ‘dag’ met 6 kwartieren:</w:t>
      </w:r>
    </w:p>
    <w:tbl>
      <w:tblPr>
        <w:tblW w:w="75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0"/>
        <w:gridCol w:w="1778"/>
        <w:gridCol w:w="1377"/>
        <w:gridCol w:w="1778"/>
        <w:gridCol w:w="1377"/>
      </w:tblGrid>
      <w:tr w:rsidR="00480B8D" w:rsidTr="00480B8D">
        <w:trPr>
          <w:tblHeader/>
        </w:trPr>
        <w:tc>
          <w:tcPr>
            <w:tcW w:w="12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Kwartier</w:t>
            </w:r>
          </w:p>
        </w:tc>
        <w:tc>
          <w:tcPr>
            <w:tcW w:w="31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werkdag</w:t>
            </w:r>
          </w:p>
        </w:tc>
        <w:tc>
          <w:tcPr>
            <w:tcW w:w="31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weekenddag</w:t>
            </w:r>
          </w:p>
        </w:tc>
      </w:tr>
      <w:tr w:rsidR="00480B8D" w:rsidTr="00480B8D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B8D" w:rsidRDefault="00480B8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Gem. snelheid</w:t>
            </w:r>
          </w:p>
          <w:p w:rsidR="00480B8D" w:rsidRDefault="00480B8D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(km/uur)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Som </w:t>
            </w:r>
          </w:p>
          <w:p w:rsidR="00480B8D" w:rsidRDefault="00480B8D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intensiteit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Gem. snelheid</w:t>
            </w:r>
          </w:p>
          <w:p w:rsidR="00480B8D" w:rsidRDefault="00480B8D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(km/uur)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Som </w:t>
            </w:r>
          </w:p>
          <w:p w:rsidR="00480B8D" w:rsidRDefault="00480B8D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intensiteit</w:t>
            </w:r>
          </w:p>
        </w:tc>
      </w:tr>
      <w:tr w:rsidR="00480B8D" w:rsidTr="00480B8D"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Kwartier 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103.000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18.000</w:t>
            </w:r>
          </w:p>
        </w:tc>
      </w:tr>
      <w:tr w:rsidR="00480B8D" w:rsidTr="00480B8D"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Kwartier 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110.000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18.000</w:t>
            </w:r>
          </w:p>
        </w:tc>
      </w:tr>
      <w:tr w:rsidR="00480B8D" w:rsidTr="00480B8D"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Kwartier 3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114.000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19.000</w:t>
            </w:r>
          </w:p>
        </w:tc>
      </w:tr>
      <w:tr w:rsidR="00480B8D" w:rsidTr="00480B8D"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Kwartier 4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129.000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21.000</w:t>
            </w:r>
          </w:p>
        </w:tc>
      </w:tr>
      <w:tr w:rsidR="00480B8D" w:rsidTr="00480B8D"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Kwartier 5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124.000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20.000</w:t>
            </w:r>
          </w:p>
        </w:tc>
      </w:tr>
      <w:tr w:rsidR="00480B8D" w:rsidTr="00480B8D"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Kwartier 6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118.000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B8D" w:rsidRDefault="00480B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20.000</w:t>
            </w:r>
          </w:p>
        </w:tc>
      </w:tr>
    </w:tbl>
    <w:p w:rsidR="00480B8D" w:rsidRDefault="00480B8D" w:rsidP="00480B8D">
      <w:pPr>
        <w:rPr>
          <w:color w:val="000000"/>
          <w:lang w:eastAsia="nl-NL"/>
        </w:rPr>
      </w:pPr>
    </w:p>
    <w:p w:rsidR="00480B8D" w:rsidRDefault="00480B8D" w:rsidP="00480B8D">
      <w:pPr>
        <w:pStyle w:val="Lijstalinea"/>
        <w:numPr>
          <w:ilvl w:val="0"/>
          <w:numId w:val="35"/>
        </w:numPr>
        <w:contextualSpacing/>
        <w:rPr>
          <w:color w:val="000000"/>
        </w:rPr>
      </w:pPr>
      <w:r>
        <w:rPr>
          <w:color w:val="000000"/>
        </w:rPr>
        <w:t xml:space="preserve">Aantal voertuigen met gem. snelheid &lt;50 km/uur : </w:t>
      </w:r>
    </w:p>
    <w:p w:rsidR="00480B8D" w:rsidRDefault="00480B8D" w:rsidP="00480B8D">
      <w:pPr>
        <w:pStyle w:val="Lijstalinea"/>
        <w:numPr>
          <w:ilvl w:val="1"/>
          <w:numId w:val="35"/>
        </w:numPr>
        <w:contextualSpacing/>
        <w:rPr>
          <w:color w:val="000000"/>
        </w:rPr>
      </w:pPr>
      <w:r>
        <w:rPr>
          <w:color w:val="000000"/>
        </w:rPr>
        <w:t>367.000 (werkdag)</w:t>
      </w:r>
    </w:p>
    <w:p w:rsidR="00480B8D" w:rsidRDefault="00480B8D" w:rsidP="00480B8D">
      <w:pPr>
        <w:pStyle w:val="Lijstalinea"/>
        <w:numPr>
          <w:ilvl w:val="1"/>
          <w:numId w:val="35"/>
        </w:numPr>
        <w:contextualSpacing/>
        <w:rPr>
          <w:color w:val="000000"/>
        </w:rPr>
      </w:pPr>
      <w:r>
        <w:rPr>
          <w:color w:val="000000"/>
        </w:rPr>
        <w:t>0 (weekenddag)</w:t>
      </w:r>
    </w:p>
    <w:p w:rsidR="00480B8D" w:rsidRDefault="00480B8D" w:rsidP="00480B8D">
      <w:pPr>
        <w:pStyle w:val="Lijstalinea"/>
        <w:numPr>
          <w:ilvl w:val="1"/>
          <w:numId w:val="35"/>
        </w:numPr>
        <w:contextualSpacing/>
        <w:rPr>
          <w:i/>
          <w:iCs/>
          <w:color w:val="000000"/>
        </w:rPr>
      </w:pPr>
      <w:r>
        <w:rPr>
          <w:i/>
          <w:iCs/>
          <w:color w:val="000000"/>
        </w:rPr>
        <w:t>367.000 (totaal)</w:t>
      </w:r>
    </w:p>
    <w:p w:rsidR="00480B8D" w:rsidRDefault="00480B8D" w:rsidP="00480B8D">
      <w:pPr>
        <w:pStyle w:val="Lijstalinea"/>
        <w:numPr>
          <w:ilvl w:val="0"/>
          <w:numId w:val="35"/>
        </w:numPr>
        <w:contextualSpacing/>
        <w:rPr>
          <w:color w:val="000000"/>
        </w:rPr>
      </w:pPr>
      <w:r>
        <w:rPr>
          <w:color w:val="000000"/>
        </w:rPr>
        <w:t xml:space="preserve">Aantal voertuigen totaal: </w:t>
      </w:r>
    </w:p>
    <w:p w:rsidR="00480B8D" w:rsidRDefault="00480B8D" w:rsidP="00480B8D">
      <w:pPr>
        <w:pStyle w:val="Lijstalinea"/>
        <w:numPr>
          <w:ilvl w:val="1"/>
          <w:numId w:val="35"/>
        </w:numPr>
        <w:contextualSpacing/>
        <w:rPr>
          <w:color w:val="000000"/>
        </w:rPr>
      </w:pPr>
      <w:r>
        <w:rPr>
          <w:color w:val="000000"/>
        </w:rPr>
        <w:t>698.000 (werkdag)</w:t>
      </w:r>
    </w:p>
    <w:p w:rsidR="00480B8D" w:rsidRDefault="00480B8D" w:rsidP="00480B8D">
      <w:pPr>
        <w:pStyle w:val="Lijstalinea"/>
        <w:numPr>
          <w:ilvl w:val="1"/>
          <w:numId w:val="35"/>
        </w:numPr>
        <w:contextualSpacing/>
        <w:rPr>
          <w:color w:val="000000"/>
        </w:rPr>
      </w:pPr>
      <w:r>
        <w:rPr>
          <w:color w:val="000000"/>
        </w:rPr>
        <w:t>116.000 (weekenddag)</w:t>
      </w:r>
    </w:p>
    <w:p w:rsidR="00480B8D" w:rsidRDefault="00480B8D" w:rsidP="00480B8D">
      <w:pPr>
        <w:pStyle w:val="Lijstalinea"/>
        <w:numPr>
          <w:ilvl w:val="1"/>
          <w:numId w:val="35"/>
        </w:numPr>
        <w:contextualSpacing/>
        <w:rPr>
          <w:i/>
          <w:iCs/>
          <w:color w:val="000000"/>
        </w:rPr>
      </w:pPr>
      <w:r>
        <w:rPr>
          <w:i/>
          <w:iCs/>
          <w:color w:val="000000"/>
        </w:rPr>
        <w:t>814.000 (totaal)</w:t>
      </w:r>
    </w:p>
    <w:p w:rsidR="00480B8D" w:rsidRDefault="00480B8D" w:rsidP="00480B8D">
      <w:pPr>
        <w:pStyle w:val="Lijstalinea"/>
        <w:numPr>
          <w:ilvl w:val="0"/>
          <w:numId w:val="35"/>
        </w:numPr>
        <w:contextualSpacing/>
        <w:rPr>
          <w:color w:val="000000"/>
        </w:rPr>
      </w:pPr>
      <w:r>
        <w:rPr>
          <w:color w:val="000000"/>
        </w:rPr>
        <w:t>367.000 / 814.000 = 0.45</w:t>
      </w:r>
    </w:p>
    <w:p w:rsidR="00480B8D" w:rsidRDefault="00480B8D" w:rsidP="00480B8D">
      <w:pPr>
        <w:rPr>
          <w:color w:val="000000"/>
        </w:rPr>
      </w:pPr>
    </w:p>
    <w:p w:rsidR="00480B8D" w:rsidRDefault="00480B8D" w:rsidP="00480B8D">
      <w:pPr>
        <w:rPr>
          <w:color w:val="000000"/>
        </w:rPr>
      </w:pPr>
      <w:r>
        <w:rPr>
          <w:color w:val="000000"/>
        </w:rPr>
        <w:t>In dit voorbeeld rijdt op een gemiddelde weekdag 45% van het verkeer in congestie.</w:t>
      </w:r>
    </w:p>
    <w:p w:rsidR="00480B8D" w:rsidRDefault="00480B8D" w:rsidP="00480B8D">
      <w:pPr>
        <w:rPr>
          <w:b/>
          <w:bCs/>
        </w:rPr>
      </w:pPr>
    </w:p>
    <w:p w:rsidR="00480B8D" w:rsidRDefault="00480B8D" w:rsidP="00480B8D">
      <w:pPr>
        <w:rPr>
          <w:u w:val="single"/>
        </w:rPr>
      </w:pPr>
      <w:r>
        <w:rPr>
          <w:u w:val="single"/>
        </w:rPr>
        <w:t>IC-methode</w:t>
      </w:r>
    </w:p>
    <w:p w:rsidR="00480B8D" w:rsidRDefault="00480B8D" w:rsidP="00480B8D">
      <w:r>
        <w:t xml:space="preserve">Wanneer geen snelheidsmetingen beschikbaar zijn, wordt de congestiefactor bepaald met behulp van de standaardmethode voor prognoses, de IC-methode. Als uitgangspunt geldt hiervoor dat wanneer de IC-verhouding in de spitsen tussen de 0.80 en 1.00 ligt, er sprake is van voertuigen in congestie. In de </w:t>
      </w:r>
      <w:proofErr w:type="spellStart"/>
      <w:r>
        <w:t>restdag</w:t>
      </w:r>
      <w:proofErr w:type="spellEnd"/>
      <w:r>
        <w:t xml:space="preserve"> wordt geen congestie verondersteld. Een IC-verhouding van 1.00 betekent 100% congestie en 0.80 betekent geen congestie. Het aantal voertuigen in file bij een IC-verhouding tussen 0.80 en 1.00 wordt bepaald door toepassing van een lineaire verdeling. Een IC-verhouding van 0.90 betekent bijvoorbeeld dat 50% van de voertuigen in file staan.</w:t>
      </w: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B8D" w:rsidRDefault="00480B8D" w:rsidP="0088501B">
      <w:r>
        <w:separator/>
      </w:r>
    </w:p>
  </w:endnote>
  <w:endnote w:type="continuationSeparator" w:id="0">
    <w:p w:rsidR="00480B8D" w:rsidRDefault="00480B8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B8D" w:rsidRDefault="00480B8D" w:rsidP="0088501B">
      <w:r>
        <w:separator/>
      </w:r>
    </w:p>
  </w:footnote>
  <w:footnote w:type="continuationSeparator" w:id="0">
    <w:p w:rsidR="00480B8D" w:rsidRDefault="00480B8D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0FFD1DFE"/>
    <w:multiLevelType w:val="hybridMultilevel"/>
    <w:tmpl w:val="AA864D4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27A36DE"/>
    <w:multiLevelType w:val="hybridMultilevel"/>
    <w:tmpl w:val="639E28C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10"/>
  </w:num>
  <w:num w:numId="2">
    <w:abstractNumId w:val="12"/>
  </w:num>
  <w:num w:numId="3">
    <w:abstractNumId w:val="29"/>
  </w:num>
  <w:num w:numId="4">
    <w:abstractNumId w:val="11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7"/>
  </w:num>
  <w:num w:numId="16">
    <w:abstractNumId w:val="24"/>
  </w:num>
  <w:num w:numId="17">
    <w:abstractNumId w:val="8"/>
  </w:num>
  <w:num w:numId="18">
    <w:abstractNumId w:val="20"/>
  </w:num>
  <w:num w:numId="19">
    <w:abstractNumId w:val="31"/>
  </w:num>
  <w:num w:numId="20">
    <w:abstractNumId w:val="13"/>
  </w:num>
  <w:num w:numId="21">
    <w:abstractNumId w:val="23"/>
  </w:num>
  <w:num w:numId="22">
    <w:abstractNumId w:val="26"/>
  </w:num>
  <w:num w:numId="23">
    <w:abstractNumId w:val="18"/>
  </w:num>
  <w:num w:numId="24">
    <w:abstractNumId w:val="28"/>
  </w:num>
  <w:num w:numId="25">
    <w:abstractNumId w:val="27"/>
  </w:num>
  <w:num w:numId="26">
    <w:abstractNumId w:val="6"/>
  </w:num>
  <w:num w:numId="27">
    <w:abstractNumId w:val="15"/>
  </w:num>
  <w:num w:numId="28">
    <w:abstractNumId w:val="22"/>
  </w:num>
  <w:num w:numId="29">
    <w:abstractNumId w:val="4"/>
  </w:num>
  <w:num w:numId="30">
    <w:abstractNumId w:val="14"/>
  </w:num>
  <w:num w:numId="31">
    <w:abstractNumId w:val="25"/>
  </w:num>
  <w:num w:numId="32">
    <w:abstractNumId w:val="18"/>
  </w:num>
  <w:num w:numId="33">
    <w:abstractNumId w:val="18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B8D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80B8D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4462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BC13597-0964-4D74-BCD1-2839F17C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80B8D"/>
    <w:rPr>
      <w:rFonts w:ascii="Verdana" w:hAnsi="Verdana" w:cs="Times New Roman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rsid w:val="00480B8D"/>
    <w:pPr>
      <w:autoSpaceDE w:val="0"/>
      <w:autoSpaceDN w:val="0"/>
      <w:spacing w:line="240" w:lineRule="atLeast"/>
    </w:pPr>
    <w:rPr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Sandra van den (WVL)</dc:creator>
  <cp:keywords/>
  <dc:description/>
  <cp:lastModifiedBy>Ruiter, Thijs (WVL)</cp:lastModifiedBy>
  <cp:revision>2</cp:revision>
  <dcterms:created xsi:type="dcterms:W3CDTF">2024-02-06T14:26:00Z</dcterms:created>
  <dcterms:modified xsi:type="dcterms:W3CDTF">2024-02-13T15:01:00Z</dcterms:modified>
</cp:coreProperties>
</file>